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32" w:rsidRDefault="00833632" w:rsidP="00833632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833632" w:rsidRDefault="00833632" w:rsidP="00833632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ректор</w:t>
      </w:r>
      <w:r>
        <w:rPr>
          <w:rFonts w:ascii="Arial" w:eastAsia="Calibri" w:hAnsi="Arial" w:cs="Arial"/>
          <w:b/>
          <w:sz w:val="24"/>
          <w:szCs w:val="24"/>
        </w:rPr>
        <w:t>ом</w:t>
      </w:r>
      <w:r>
        <w:rPr>
          <w:rFonts w:ascii="Arial" w:eastAsia="Calibri" w:hAnsi="Arial" w:cs="Arial"/>
          <w:b/>
          <w:sz w:val="24"/>
          <w:szCs w:val="24"/>
        </w:rPr>
        <w:t xml:space="preserve"> О.П. Грибуновым</w:t>
      </w:r>
    </w:p>
    <w:p w:rsidR="00833632" w:rsidRDefault="00833632" w:rsidP="00833632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833632" w:rsidRDefault="00833632" w:rsidP="00833632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833632" w:rsidRDefault="00833632" w:rsidP="00833632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833632" w:rsidRDefault="00833632" w:rsidP="00833632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РЕШЕНИЕ УЧЕНОГО СОВЕТА от 29</w:t>
      </w:r>
      <w:r>
        <w:rPr>
          <w:rFonts w:ascii="Arial" w:eastAsia="Calibri" w:hAnsi="Arial" w:cs="Arial"/>
          <w:sz w:val="26"/>
          <w:szCs w:val="26"/>
        </w:rPr>
        <w:t xml:space="preserve"> </w:t>
      </w:r>
      <w:r>
        <w:rPr>
          <w:rFonts w:ascii="Arial" w:eastAsia="Calibri" w:hAnsi="Arial" w:cs="Arial"/>
          <w:sz w:val="26"/>
          <w:szCs w:val="26"/>
        </w:rPr>
        <w:t>мая</w:t>
      </w:r>
      <w:r>
        <w:rPr>
          <w:rFonts w:ascii="Arial" w:eastAsia="Calibri" w:hAnsi="Arial" w:cs="Arial"/>
          <w:sz w:val="26"/>
          <w:szCs w:val="26"/>
        </w:rPr>
        <w:t xml:space="preserve"> 202</w:t>
      </w:r>
      <w:r>
        <w:rPr>
          <w:rFonts w:ascii="Arial" w:eastAsia="Calibri" w:hAnsi="Arial" w:cs="Arial"/>
          <w:sz w:val="26"/>
          <w:szCs w:val="26"/>
        </w:rPr>
        <w:t>6</w:t>
      </w:r>
      <w:r>
        <w:rPr>
          <w:rFonts w:ascii="Arial" w:eastAsia="Calibri" w:hAnsi="Arial" w:cs="Arial"/>
          <w:sz w:val="26"/>
          <w:szCs w:val="26"/>
        </w:rPr>
        <w:t xml:space="preserve"> г. № ___</w:t>
      </w:r>
    </w:p>
    <w:p w:rsidR="00833632" w:rsidRDefault="00833632" w:rsidP="00833632">
      <w:pPr>
        <w:spacing w:after="200" w:line="276" w:lineRule="auto"/>
        <w:rPr>
          <w:rFonts w:ascii="Calibri" w:eastAsia="Calibri" w:hAnsi="Calibri" w:cs="Times New Roman"/>
        </w:rPr>
      </w:pPr>
    </w:p>
    <w:p w:rsidR="00833632" w:rsidRDefault="00833632" w:rsidP="00833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представлении работника Байкальского государственного университета к награждению наградой Иркутской области</w:t>
      </w:r>
    </w:p>
    <w:p w:rsidR="00833632" w:rsidRDefault="00833632" w:rsidP="00833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3632" w:rsidRDefault="00833632" w:rsidP="00833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празднованием Дня преподавателя высшей школы, в соответствии с подпунктом 14 пункта 4.11 устава федерального государственного бюджетного образовательного учреждения высшего образования «Байкальский государственный университет» (далее – ФГБОУ ВО «БГУ»),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833632" w:rsidRDefault="00833632" w:rsidP="00833632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33632" w:rsidRDefault="00833632" w:rsidP="00833632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33632" w:rsidRDefault="00833632" w:rsidP="00833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Представить ходатайство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отдел государственных наград управления Губернатора Иркутской области и Правительства Иркутской области по государственной гражданской службе, кадрам и государственным наградам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Иркутской области о награждении Почетной грамотой Губернатора Иркутской области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Литовкиной Анны Михайловны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декана международного факультета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33632" w:rsidRDefault="00833632" w:rsidP="0083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начальника управления административно-кадровой работы Дьячкову А.Ю.</w:t>
      </w:r>
    </w:p>
    <w:p w:rsidR="00833632" w:rsidRDefault="00833632" w:rsidP="00833632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33632" w:rsidRDefault="00833632" w:rsidP="00833632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33632" w:rsidRDefault="00833632" w:rsidP="00833632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  <w:t>О.П. Грибунов</w:t>
      </w:r>
      <w:bookmarkStart w:id="0" w:name="_GoBack"/>
      <w:bookmarkEnd w:id="0"/>
    </w:p>
    <w:sectPr w:rsidR="00833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5D"/>
    <w:rsid w:val="00833632"/>
    <w:rsid w:val="009405A1"/>
    <w:rsid w:val="00EC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66E0"/>
  <w15:chartTrackingRefBased/>
  <w15:docId w15:val="{B10E10F6-E63F-486A-81B0-2FE0D739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3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83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33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>БГУ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Дьячкова Анастасия Юрьевна</cp:lastModifiedBy>
  <cp:revision>2</cp:revision>
  <dcterms:created xsi:type="dcterms:W3CDTF">2026-05-20T07:26:00Z</dcterms:created>
  <dcterms:modified xsi:type="dcterms:W3CDTF">2026-05-20T07:27:00Z</dcterms:modified>
</cp:coreProperties>
</file>